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6D77C"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b/>
          <w:bCs/>
          <w:color w:val="000000"/>
        </w:rPr>
      </w:pPr>
      <w:r w:rsidRPr="00A3099D">
        <w:rPr>
          <w:rFonts w:ascii="Times New Roman" w:hAnsi="Times New Roman" w:cs="Times New Roman"/>
          <w:b/>
          <w:bCs/>
          <w:color w:val="000000"/>
        </w:rPr>
        <w:t>QUALIFYING REQUIREMENTS FOR BIDDERS</w:t>
      </w:r>
    </w:p>
    <w:p w14:paraId="07C56972"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b/>
          <w:bCs/>
          <w:color w:val="000000"/>
        </w:rPr>
      </w:pPr>
    </w:p>
    <w:p w14:paraId="3B6AF323" w14:textId="77777777" w:rsidR="00D90A6A" w:rsidRPr="00A3099D" w:rsidRDefault="00D90A6A" w:rsidP="00D90A6A">
      <w:pPr>
        <w:autoSpaceDE w:val="0"/>
        <w:autoSpaceDN w:val="0"/>
        <w:adjustRightInd w:val="0"/>
        <w:spacing w:after="0" w:line="240" w:lineRule="auto"/>
        <w:jc w:val="both"/>
        <w:rPr>
          <w:rStyle w:val="Strong"/>
          <w:rFonts w:ascii="Times New Roman" w:hAnsi="Times New Roman" w:cs="Times New Roman"/>
          <w:u w:val="single"/>
        </w:rPr>
      </w:pPr>
      <w:r w:rsidRPr="00A3099D">
        <w:rPr>
          <w:rFonts w:ascii="Times New Roman" w:hAnsi="Times New Roman" w:cs="Times New Roman"/>
          <w:b/>
          <w:bCs/>
          <w:color w:val="000000"/>
          <w:u w:val="single"/>
        </w:rPr>
        <w:t xml:space="preserve">Name of </w:t>
      </w:r>
      <w:proofErr w:type="gramStart"/>
      <w:r w:rsidRPr="00A3099D">
        <w:rPr>
          <w:rFonts w:ascii="Times New Roman" w:hAnsi="Times New Roman" w:cs="Times New Roman"/>
          <w:b/>
          <w:bCs/>
          <w:color w:val="000000"/>
          <w:u w:val="single"/>
        </w:rPr>
        <w:t>Work:-</w:t>
      </w:r>
      <w:proofErr w:type="gramEnd"/>
      <w:r w:rsidRPr="00A3099D">
        <w:rPr>
          <w:rFonts w:ascii="Times New Roman" w:hAnsi="Times New Roman" w:cs="Times New Roman"/>
          <w:b/>
          <w:bCs/>
          <w:color w:val="000000"/>
          <w:u w:val="single"/>
        </w:rPr>
        <w:t xml:space="preserve"> Construction of truss-less store for GIS Spares at </w:t>
      </w:r>
      <w:r w:rsidRPr="00A3099D">
        <w:rPr>
          <w:rStyle w:val="Strong"/>
          <w:rFonts w:ascii="Times New Roman" w:hAnsi="Times New Roman" w:cs="Times New Roman"/>
          <w:u w:val="single"/>
        </w:rPr>
        <w:t xml:space="preserve">for construction of a  Truss Less GIS Store at 132kV </w:t>
      </w:r>
      <w:proofErr w:type="spellStart"/>
      <w:r w:rsidRPr="00A3099D">
        <w:rPr>
          <w:rStyle w:val="Strong"/>
          <w:rFonts w:ascii="Times New Roman" w:hAnsi="Times New Roman" w:cs="Times New Roman"/>
          <w:u w:val="single"/>
        </w:rPr>
        <w:t>Namsai</w:t>
      </w:r>
      <w:proofErr w:type="spellEnd"/>
      <w:r w:rsidRPr="00A3099D">
        <w:rPr>
          <w:rStyle w:val="Strong"/>
          <w:rFonts w:ascii="Times New Roman" w:hAnsi="Times New Roman" w:cs="Times New Roman"/>
          <w:u w:val="single"/>
        </w:rPr>
        <w:t xml:space="preserve"> Substation, NERTS for storage of GIS spares for </w:t>
      </w:r>
      <w:proofErr w:type="spellStart"/>
      <w:r w:rsidRPr="00A3099D">
        <w:rPr>
          <w:rStyle w:val="Strong"/>
          <w:rFonts w:ascii="Times New Roman" w:hAnsi="Times New Roman" w:cs="Times New Roman"/>
          <w:u w:val="single"/>
        </w:rPr>
        <w:t>Namsai</w:t>
      </w:r>
      <w:proofErr w:type="spellEnd"/>
      <w:r w:rsidRPr="00A3099D">
        <w:rPr>
          <w:rStyle w:val="Strong"/>
          <w:rFonts w:ascii="Times New Roman" w:hAnsi="Times New Roman" w:cs="Times New Roman"/>
          <w:u w:val="single"/>
        </w:rPr>
        <w:t xml:space="preserve"> &amp; </w:t>
      </w:r>
      <w:proofErr w:type="spellStart"/>
      <w:r w:rsidRPr="00A3099D">
        <w:rPr>
          <w:rStyle w:val="Strong"/>
          <w:rFonts w:ascii="Times New Roman" w:hAnsi="Times New Roman" w:cs="Times New Roman"/>
          <w:u w:val="single"/>
        </w:rPr>
        <w:t>Kathalguri</w:t>
      </w:r>
      <w:proofErr w:type="spellEnd"/>
      <w:r w:rsidRPr="00A3099D">
        <w:rPr>
          <w:rStyle w:val="Strong"/>
          <w:rFonts w:ascii="Times New Roman" w:hAnsi="Times New Roman" w:cs="Times New Roman"/>
          <w:u w:val="single"/>
        </w:rPr>
        <w:t xml:space="preserve"> end</w:t>
      </w:r>
    </w:p>
    <w:p w14:paraId="10FE4C73" w14:textId="77777777" w:rsidR="00D90A6A" w:rsidRPr="00A3099D" w:rsidRDefault="00D90A6A" w:rsidP="00D90A6A">
      <w:pPr>
        <w:autoSpaceDE w:val="0"/>
        <w:autoSpaceDN w:val="0"/>
        <w:adjustRightInd w:val="0"/>
        <w:spacing w:after="0" w:line="240" w:lineRule="auto"/>
        <w:jc w:val="both"/>
        <w:rPr>
          <w:rStyle w:val="Strong"/>
          <w:rFonts w:ascii="Times New Roman" w:hAnsi="Times New Roman" w:cs="Times New Roman"/>
        </w:rPr>
      </w:pPr>
    </w:p>
    <w:p w14:paraId="06C79D3D" w14:textId="77777777" w:rsidR="00D90A6A" w:rsidRPr="00A3099D" w:rsidRDefault="00D90A6A" w:rsidP="00D90A6A">
      <w:pPr>
        <w:pStyle w:val="ListParagraph"/>
        <w:numPr>
          <w:ilvl w:val="0"/>
          <w:numId w:val="1"/>
        </w:numPr>
        <w:autoSpaceDE w:val="0"/>
        <w:autoSpaceDN w:val="0"/>
        <w:adjustRightInd w:val="0"/>
        <w:spacing w:after="0" w:line="240" w:lineRule="auto"/>
        <w:jc w:val="both"/>
        <w:rPr>
          <w:rFonts w:ascii="Times New Roman" w:hAnsi="Times New Roman" w:cs="Times New Roman"/>
          <w:b/>
          <w:bCs/>
          <w:color w:val="000000"/>
        </w:rPr>
      </w:pPr>
      <w:r w:rsidRPr="00A3099D">
        <w:rPr>
          <w:rFonts w:ascii="Times New Roman" w:hAnsi="Times New Roman" w:cs="Times New Roman"/>
          <w:b/>
          <w:bCs/>
          <w:color w:val="000000"/>
        </w:rPr>
        <w:t>GENERAL:</w:t>
      </w:r>
    </w:p>
    <w:p w14:paraId="32E7EF3F" w14:textId="77777777" w:rsidR="00D90A6A" w:rsidRPr="00A3099D" w:rsidRDefault="00D90A6A" w:rsidP="00D90A6A">
      <w:pPr>
        <w:pStyle w:val="ListParagraph"/>
        <w:autoSpaceDE w:val="0"/>
        <w:autoSpaceDN w:val="0"/>
        <w:adjustRightInd w:val="0"/>
        <w:spacing w:after="0" w:line="240" w:lineRule="auto"/>
        <w:ind w:left="360"/>
        <w:jc w:val="both"/>
        <w:rPr>
          <w:rFonts w:ascii="Times New Roman" w:hAnsi="Times New Roman" w:cs="Times New Roman"/>
          <w:b/>
          <w:bCs/>
          <w:color w:val="000000"/>
        </w:rPr>
      </w:pPr>
    </w:p>
    <w:p w14:paraId="06D225AC"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r w:rsidRPr="00A3099D">
        <w:rPr>
          <w:rFonts w:ascii="Times New Roman" w:hAnsi="Times New Roman" w:cs="Times New Roman"/>
          <w:color w:val="000000"/>
        </w:rPr>
        <w:t xml:space="preserve">Qualification of Bidder will be based on meeting the minimum pass/fail criteria specified in Part-A below regarding the Bidder’s technical experience and financial position as demonstrated by the Bidder’s responses in the corresponding Bid Schedules. The bidder shall also be required to furnish the information specified in Part-B in their Bid. Technical experience and financial resources of any proposed subcontractor(s) shall not be </w:t>
      </w:r>
      <w:proofErr w:type="gramStart"/>
      <w:r w:rsidRPr="00A3099D">
        <w:rPr>
          <w:rFonts w:ascii="Times New Roman" w:hAnsi="Times New Roman" w:cs="Times New Roman"/>
          <w:color w:val="000000"/>
        </w:rPr>
        <w:t>taken into account</w:t>
      </w:r>
      <w:proofErr w:type="gramEnd"/>
      <w:r w:rsidRPr="00A3099D">
        <w:rPr>
          <w:rFonts w:ascii="Times New Roman" w:hAnsi="Times New Roman" w:cs="Times New Roman"/>
          <w:color w:val="000000"/>
        </w:rPr>
        <w:t xml:space="preserve"> in determining the Bidder’s compliance with the qualifying criteria. The bid can be submitted by an individual firm. At any stage of evaluation if any shortcoming/ discrepancy/ deficiency is observed in the documents/ details submitted by the bidder and or it is observed that the bidder is not meeting the stipulated QR, respective bid shall summarily be rejected.</w:t>
      </w:r>
    </w:p>
    <w:p w14:paraId="46FBEC89"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p>
    <w:p w14:paraId="49AE0E53"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r w:rsidRPr="00A3099D">
        <w:rPr>
          <w:rFonts w:ascii="Times New Roman" w:hAnsi="Times New Roman" w:cs="Times New Roman"/>
          <w:color w:val="000000"/>
        </w:rPr>
        <w:t>The Owner may assess the capacity and capability of the bidder, to successfully execute the scope of work covered under the package within stipulated completion period. This assessment shall inter-alia include (</w:t>
      </w:r>
      <w:proofErr w:type="spellStart"/>
      <w:r w:rsidRPr="00A3099D">
        <w:rPr>
          <w:rFonts w:ascii="Times New Roman" w:hAnsi="Times New Roman" w:cs="Times New Roman"/>
          <w:color w:val="000000"/>
        </w:rPr>
        <w:t>i</w:t>
      </w:r>
      <w:proofErr w:type="spellEnd"/>
      <w:r w:rsidRPr="00A3099D">
        <w:rPr>
          <w:rFonts w:ascii="Times New Roman" w:hAnsi="Times New Roman" w:cs="Times New Roman"/>
          <w:color w:val="000000"/>
        </w:rPr>
        <w:t>) Document verification; (ii) Bidder’s works visit (if required),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ix) duly audited balance sheet for last for five years</w:t>
      </w:r>
      <w:r w:rsidRPr="00A3099D">
        <w:rPr>
          <w:rFonts w:ascii="Times New Roman" w:hAnsi="Times New Roman" w:cs="Times New Roman"/>
          <w:b/>
          <w:bCs/>
          <w:color w:val="000000"/>
        </w:rPr>
        <w:t xml:space="preserve"> </w:t>
      </w:r>
      <w:r w:rsidRPr="00A3099D">
        <w:rPr>
          <w:rFonts w:ascii="Times New Roman" w:hAnsi="Times New Roman" w:cs="Times New Roman"/>
          <w:color w:val="000000"/>
        </w:rPr>
        <w:t xml:space="preserve">etc. etc. </w:t>
      </w:r>
    </w:p>
    <w:p w14:paraId="356855BA"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p>
    <w:p w14:paraId="7EAD96A9"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r w:rsidRPr="00A3099D">
        <w:rPr>
          <w:rFonts w:ascii="Times New Roman" w:hAnsi="Times New Roman" w:cs="Times New Roman"/>
          <w:color w:val="000000"/>
        </w:rPr>
        <w:t>POWERGRID reserves the rights to waive off minor deviation, if any, that do not materially affect the capability of the bidder to perform the contract.</w:t>
      </w:r>
    </w:p>
    <w:p w14:paraId="6479C648"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b/>
          <w:bCs/>
          <w:color w:val="000000"/>
        </w:rPr>
      </w:pPr>
    </w:p>
    <w:p w14:paraId="2EB89FC9" w14:textId="77777777" w:rsidR="00D90A6A" w:rsidRPr="00A3099D" w:rsidRDefault="00D90A6A" w:rsidP="00D90A6A">
      <w:pPr>
        <w:pStyle w:val="ListParagraph"/>
        <w:numPr>
          <w:ilvl w:val="0"/>
          <w:numId w:val="1"/>
        </w:numPr>
        <w:autoSpaceDE w:val="0"/>
        <w:autoSpaceDN w:val="0"/>
        <w:adjustRightInd w:val="0"/>
        <w:spacing w:after="0" w:line="240" w:lineRule="auto"/>
        <w:jc w:val="both"/>
        <w:rPr>
          <w:rFonts w:ascii="Times New Roman" w:hAnsi="Times New Roman" w:cs="Times New Roman"/>
          <w:b/>
          <w:bCs/>
          <w:color w:val="000000"/>
        </w:rPr>
      </w:pPr>
      <w:r w:rsidRPr="00A3099D">
        <w:rPr>
          <w:rFonts w:ascii="Times New Roman" w:hAnsi="Times New Roman" w:cs="Times New Roman"/>
          <w:b/>
          <w:bCs/>
          <w:color w:val="000000"/>
        </w:rPr>
        <w:t>Technical Experience:</w:t>
      </w:r>
    </w:p>
    <w:p w14:paraId="7BD69D82"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p>
    <w:p w14:paraId="73658CF8" w14:textId="383C2E91" w:rsidR="00D90A6A" w:rsidRPr="00A3099D" w:rsidRDefault="00D90A6A" w:rsidP="00D90A6A">
      <w:pPr>
        <w:autoSpaceDE w:val="0"/>
        <w:autoSpaceDN w:val="0"/>
        <w:adjustRightInd w:val="0"/>
        <w:spacing w:after="0" w:line="240" w:lineRule="auto"/>
        <w:jc w:val="both"/>
        <w:rPr>
          <w:rFonts w:ascii="Times New Roman" w:hAnsi="Times New Roman" w:cs="Times New Roman"/>
          <w:b/>
          <w:bCs/>
          <w:color w:val="000000"/>
        </w:rPr>
      </w:pPr>
      <w:r w:rsidRPr="00A3099D">
        <w:rPr>
          <w:rFonts w:ascii="Times New Roman" w:hAnsi="Times New Roman" w:cs="Times New Roman"/>
          <w:color w:val="000000"/>
        </w:rPr>
        <w:t xml:space="preserve">The Bidder shall have completed physical construction of any Type of Building work as a Contractor within the last seven years from originally scheduled date of bid opening </w:t>
      </w:r>
      <w:r w:rsidRPr="00A3099D">
        <w:rPr>
          <w:rFonts w:ascii="Times New Roman" w:hAnsi="Times New Roman" w:cs="Times New Roman"/>
          <w:b/>
          <w:bCs/>
          <w:color w:val="000000"/>
        </w:rPr>
        <w:t>as per following</w:t>
      </w:r>
      <w:bookmarkStart w:id="0" w:name="_GoBack"/>
      <w:bookmarkEnd w:id="0"/>
    </w:p>
    <w:p w14:paraId="19DDF2F8"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p>
    <w:p w14:paraId="72BEC4B8" w14:textId="77777777" w:rsidR="00D90A6A" w:rsidRPr="00A3099D" w:rsidRDefault="00D90A6A" w:rsidP="00D90A6A">
      <w:pPr>
        <w:pStyle w:val="ListParagraph"/>
        <w:numPr>
          <w:ilvl w:val="0"/>
          <w:numId w:val="2"/>
        </w:numPr>
        <w:autoSpaceDE w:val="0"/>
        <w:autoSpaceDN w:val="0"/>
        <w:adjustRightInd w:val="0"/>
        <w:spacing w:after="0" w:line="240" w:lineRule="auto"/>
        <w:jc w:val="both"/>
        <w:rPr>
          <w:rFonts w:ascii="Times New Roman" w:hAnsi="Times New Roman" w:cs="Times New Roman"/>
          <w:b/>
          <w:bCs/>
          <w:color w:val="000000"/>
        </w:rPr>
      </w:pPr>
      <w:r w:rsidRPr="00A3099D">
        <w:rPr>
          <w:rFonts w:ascii="Times New Roman" w:hAnsi="Times New Roman" w:cs="Times New Roman"/>
          <w:color w:val="000000"/>
        </w:rPr>
        <w:t xml:space="preserve">One single work/project of a value of not less than </w:t>
      </w:r>
      <w:r w:rsidRPr="00A3099D">
        <w:rPr>
          <w:rFonts w:ascii="Times New Roman" w:hAnsi="Times New Roman" w:cs="Times New Roman"/>
          <w:b/>
          <w:bCs/>
        </w:rPr>
        <w:t>₹41.38 Lakhs</w:t>
      </w:r>
      <w:r w:rsidRPr="00A3099D">
        <w:rPr>
          <w:rFonts w:ascii="Times New Roman" w:hAnsi="Times New Roman" w:cs="Times New Roman"/>
        </w:rPr>
        <w:t xml:space="preserve"> </w:t>
      </w:r>
    </w:p>
    <w:p w14:paraId="1B8DC2A1" w14:textId="77777777" w:rsidR="00D90A6A" w:rsidRPr="00A3099D" w:rsidRDefault="00D90A6A" w:rsidP="00343BD7">
      <w:pPr>
        <w:autoSpaceDE w:val="0"/>
        <w:autoSpaceDN w:val="0"/>
        <w:adjustRightInd w:val="0"/>
        <w:spacing w:after="0" w:line="240" w:lineRule="auto"/>
        <w:jc w:val="center"/>
        <w:rPr>
          <w:rFonts w:ascii="Times New Roman" w:hAnsi="Times New Roman" w:cs="Times New Roman"/>
          <w:b/>
          <w:bCs/>
          <w:color w:val="000000"/>
        </w:rPr>
      </w:pPr>
      <w:r w:rsidRPr="00A3099D">
        <w:rPr>
          <w:rFonts w:ascii="Times New Roman" w:hAnsi="Times New Roman" w:cs="Times New Roman"/>
          <w:b/>
          <w:bCs/>
          <w:color w:val="000000"/>
        </w:rPr>
        <w:t>OR</w:t>
      </w:r>
    </w:p>
    <w:p w14:paraId="287050AA"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b/>
          <w:bCs/>
          <w:color w:val="000000"/>
        </w:rPr>
      </w:pPr>
    </w:p>
    <w:p w14:paraId="77D349BE" w14:textId="77777777" w:rsidR="00D90A6A" w:rsidRPr="00A3099D" w:rsidRDefault="00D90A6A" w:rsidP="00D90A6A">
      <w:pPr>
        <w:pStyle w:val="ListParagraph"/>
        <w:numPr>
          <w:ilvl w:val="0"/>
          <w:numId w:val="2"/>
        </w:numPr>
        <w:autoSpaceDE w:val="0"/>
        <w:autoSpaceDN w:val="0"/>
        <w:adjustRightInd w:val="0"/>
        <w:spacing w:after="0" w:line="240" w:lineRule="auto"/>
        <w:jc w:val="both"/>
        <w:rPr>
          <w:rFonts w:ascii="Times New Roman" w:hAnsi="Times New Roman" w:cs="Times New Roman"/>
          <w:b/>
          <w:bCs/>
          <w:color w:val="000000"/>
        </w:rPr>
      </w:pPr>
      <w:r w:rsidRPr="00A3099D">
        <w:rPr>
          <w:rFonts w:ascii="Times New Roman" w:hAnsi="Times New Roman" w:cs="Times New Roman"/>
          <w:color w:val="000000"/>
        </w:rPr>
        <w:t xml:space="preserve">Two works/projects, each of a value of not less than </w:t>
      </w:r>
      <w:r w:rsidRPr="00A3099D">
        <w:rPr>
          <w:rFonts w:ascii="Times New Roman" w:hAnsi="Times New Roman" w:cs="Times New Roman"/>
          <w:b/>
          <w:bCs/>
          <w:color w:val="000000"/>
        </w:rPr>
        <w:t>₹</w:t>
      </w:r>
      <w:r w:rsidRPr="00A3099D">
        <w:rPr>
          <w:rFonts w:ascii="Times New Roman" w:hAnsi="Times New Roman" w:cs="Times New Roman"/>
          <w:b/>
          <w:bCs/>
        </w:rPr>
        <w:t>25.87 Lakhs</w:t>
      </w:r>
      <w:r w:rsidRPr="00A3099D">
        <w:rPr>
          <w:rFonts w:ascii="Times New Roman" w:hAnsi="Times New Roman" w:cs="Times New Roman"/>
        </w:rPr>
        <w:t xml:space="preserve"> </w:t>
      </w:r>
    </w:p>
    <w:p w14:paraId="7FC102DE"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b/>
          <w:bCs/>
          <w:color w:val="000000"/>
        </w:rPr>
      </w:pPr>
    </w:p>
    <w:p w14:paraId="2A9800CD" w14:textId="77777777" w:rsidR="00D90A6A" w:rsidRPr="00A3099D" w:rsidRDefault="00D90A6A" w:rsidP="00343BD7">
      <w:pPr>
        <w:autoSpaceDE w:val="0"/>
        <w:autoSpaceDN w:val="0"/>
        <w:adjustRightInd w:val="0"/>
        <w:spacing w:after="0" w:line="240" w:lineRule="auto"/>
        <w:jc w:val="center"/>
        <w:rPr>
          <w:rFonts w:ascii="Times New Roman" w:hAnsi="Times New Roman" w:cs="Times New Roman"/>
          <w:b/>
          <w:bCs/>
          <w:color w:val="000000"/>
        </w:rPr>
      </w:pPr>
      <w:r w:rsidRPr="00A3099D">
        <w:rPr>
          <w:rFonts w:ascii="Times New Roman" w:hAnsi="Times New Roman" w:cs="Times New Roman"/>
          <w:b/>
          <w:bCs/>
          <w:color w:val="000000"/>
        </w:rPr>
        <w:t>OR</w:t>
      </w:r>
    </w:p>
    <w:p w14:paraId="24637F95"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b/>
          <w:bCs/>
          <w:color w:val="000000"/>
        </w:rPr>
      </w:pPr>
    </w:p>
    <w:p w14:paraId="18223912" w14:textId="77777777" w:rsidR="00D90A6A" w:rsidRPr="00A3099D" w:rsidRDefault="00D90A6A" w:rsidP="00D90A6A">
      <w:pPr>
        <w:pStyle w:val="ListParagraph"/>
        <w:numPr>
          <w:ilvl w:val="0"/>
          <w:numId w:val="2"/>
        </w:numPr>
        <w:autoSpaceDE w:val="0"/>
        <w:autoSpaceDN w:val="0"/>
        <w:adjustRightInd w:val="0"/>
        <w:spacing w:after="0" w:line="240" w:lineRule="auto"/>
        <w:jc w:val="both"/>
        <w:rPr>
          <w:rFonts w:ascii="Times New Roman" w:hAnsi="Times New Roman" w:cs="Times New Roman"/>
          <w:b/>
          <w:bCs/>
          <w:color w:val="000000"/>
        </w:rPr>
      </w:pPr>
      <w:r w:rsidRPr="00A3099D">
        <w:rPr>
          <w:rFonts w:ascii="Times New Roman" w:hAnsi="Times New Roman" w:cs="Times New Roman"/>
          <w:color w:val="000000"/>
        </w:rPr>
        <w:t xml:space="preserve">Three works/projects, each of a value of not less than </w:t>
      </w:r>
      <w:r w:rsidRPr="00A3099D">
        <w:rPr>
          <w:rFonts w:ascii="Times New Roman" w:hAnsi="Times New Roman" w:cs="Times New Roman"/>
          <w:b/>
          <w:bCs/>
          <w:color w:val="000000"/>
        </w:rPr>
        <w:t>₹</w:t>
      </w:r>
      <w:r w:rsidRPr="00A3099D">
        <w:rPr>
          <w:rFonts w:ascii="Times New Roman" w:hAnsi="Times New Roman" w:cs="Times New Roman"/>
          <w:b/>
          <w:bCs/>
        </w:rPr>
        <w:t>20.69 Lakhs</w:t>
      </w:r>
      <w:r w:rsidRPr="00A3099D">
        <w:rPr>
          <w:rFonts w:ascii="Times New Roman" w:hAnsi="Times New Roman" w:cs="Times New Roman"/>
        </w:rPr>
        <w:t>.</w:t>
      </w:r>
    </w:p>
    <w:p w14:paraId="73F41505" w14:textId="77777777" w:rsidR="00D90A6A" w:rsidRPr="00A3099D" w:rsidRDefault="00D90A6A" w:rsidP="00D90A6A">
      <w:pPr>
        <w:pStyle w:val="ListParagraph"/>
        <w:autoSpaceDE w:val="0"/>
        <w:autoSpaceDN w:val="0"/>
        <w:adjustRightInd w:val="0"/>
        <w:spacing w:after="0" w:line="240" w:lineRule="auto"/>
        <w:ind w:left="1080"/>
        <w:jc w:val="both"/>
        <w:rPr>
          <w:rFonts w:ascii="Times New Roman" w:hAnsi="Times New Roman" w:cs="Times New Roman"/>
          <w:b/>
          <w:bCs/>
          <w:color w:val="000000"/>
        </w:rPr>
      </w:pPr>
    </w:p>
    <w:p w14:paraId="75D74478"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r w:rsidRPr="00A3099D">
        <w:rPr>
          <w:rFonts w:ascii="Times New Roman" w:hAnsi="Times New Roman" w:cs="Times New Roman"/>
          <w:color w:val="000000"/>
        </w:rPr>
        <w:t>*In case bidder is a holding company, the technical experience referred to in Clause 2.0 above shall be of that holding company only (i.e., excluding its subsidiary/group companies). In case bidder is a subsidiary of a holding company, the technical experience referred to in Clause.1.0 above shall be of that subsidiary company only (i.e., excluding its holding company)</w:t>
      </w:r>
    </w:p>
    <w:p w14:paraId="5E6A9FE9"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p>
    <w:p w14:paraId="3B859246"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r w:rsidRPr="00A3099D">
        <w:rPr>
          <w:rFonts w:ascii="Times New Roman" w:hAnsi="Times New Roman" w:cs="Times New Roman"/>
        </w:rPr>
        <w:t>(**): In case of works executed under a contract that had been awarded on a joint Venture, the experience of individual Joint venture partner shall be considered limited to the scope of that partner under the said contract.</w:t>
      </w:r>
    </w:p>
    <w:p w14:paraId="0E495F19"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b/>
          <w:bCs/>
          <w:color w:val="000000"/>
        </w:rPr>
      </w:pPr>
    </w:p>
    <w:p w14:paraId="2FD2097D" w14:textId="77777777" w:rsidR="00D90A6A" w:rsidRPr="00A3099D" w:rsidRDefault="00D90A6A" w:rsidP="00D90A6A">
      <w:pPr>
        <w:pStyle w:val="ListParagraph"/>
        <w:numPr>
          <w:ilvl w:val="0"/>
          <w:numId w:val="1"/>
        </w:numPr>
        <w:autoSpaceDE w:val="0"/>
        <w:autoSpaceDN w:val="0"/>
        <w:adjustRightInd w:val="0"/>
        <w:spacing w:after="0" w:line="240" w:lineRule="auto"/>
        <w:jc w:val="both"/>
        <w:rPr>
          <w:rFonts w:ascii="Times New Roman" w:hAnsi="Times New Roman" w:cs="Times New Roman"/>
          <w:b/>
          <w:bCs/>
          <w:color w:val="000000"/>
        </w:rPr>
      </w:pPr>
      <w:r w:rsidRPr="00A3099D">
        <w:rPr>
          <w:rFonts w:ascii="Times New Roman" w:hAnsi="Times New Roman" w:cs="Times New Roman"/>
          <w:b/>
          <w:bCs/>
          <w:color w:val="000000"/>
        </w:rPr>
        <w:t>Financial Position:</w:t>
      </w:r>
    </w:p>
    <w:p w14:paraId="27C2DE39" w14:textId="77777777" w:rsidR="00D90A6A" w:rsidRPr="00A3099D" w:rsidRDefault="00D90A6A" w:rsidP="00D90A6A">
      <w:pPr>
        <w:pStyle w:val="ListParagraph"/>
        <w:autoSpaceDE w:val="0"/>
        <w:autoSpaceDN w:val="0"/>
        <w:adjustRightInd w:val="0"/>
        <w:spacing w:after="0" w:line="240" w:lineRule="auto"/>
        <w:ind w:left="360"/>
        <w:jc w:val="both"/>
        <w:rPr>
          <w:rFonts w:ascii="Times New Roman" w:hAnsi="Times New Roman" w:cs="Times New Roman"/>
          <w:b/>
          <w:bCs/>
          <w:color w:val="000000"/>
        </w:rPr>
      </w:pPr>
    </w:p>
    <w:p w14:paraId="79D3F410" w14:textId="1C295F1A"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r w:rsidRPr="00A3099D">
        <w:rPr>
          <w:rFonts w:ascii="Times New Roman" w:hAnsi="Times New Roman" w:cs="Times New Roman"/>
          <w:color w:val="000000"/>
        </w:rPr>
        <w:lastRenderedPageBreak/>
        <w:t xml:space="preserve">Minimum Average Annual Turnover* (MAAT) for the best three financial years, out of last five financial years of the bidder should not be less than </w:t>
      </w:r>
      <w:r w:rsidRPr="00901116">
        <w:rPr>
          <w:rFonts w:ascii="Times New Roman" w:hAnsi="Times New Roman" w:cs="Times New Roman"/>
          <w:b/>
        </w:rPr>
        <w:t>₹77.60 Lakhs</w:t>
      </w:r>
      <w:r w:rsidR="00901116">
        <w:rPr>
          <w:rFonts w:ascii="Times New Roman" w:hAnsi="Times New Roman" w:cs="Times New Roman"/>
          <w:b/>
        </w:rPr>
        <w:t>.</w:t>
      </w:r>
    </w:p>
    <w:p w14:paraId="53471554"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p>
    <w:p w14:paraId="690A19BF"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r w:rsidRPr="00A3099D">
        <w:rPr>
          <w:rFonts w:ascii="Times New Roman" w:hAnsi="Times New Roman" w:cs="Times New Roman"/>
          <w:color w:val="000000"/>
        </w:rPr>
        <w:t>* Note- Annual Gross Revenue from operations/Gross operating income as incorporated in the profit &amp; loss account excluding other operative income/ other income.</w:t>
      </w:r>
    </w:p>
    <w:p w14:paraId="438A933F"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p>
    <w:p w14:paraId="363FB014"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r w:rsidRPr="00A3099D">
        <w:rPr>
          <w:rFonts w:ascii="Times New Roman" w:hAnsi="Times New Roman" w:cs="Times New Roman"/>
          <w:color w:val="000000"/>
        </w:rPr>
        <w:t>In case bidder is a holding company, the financial position criteria referred to in clause 3.0 above shall be of that holding company only (i.e., excluding its subsidiary/ group companies). In case bidder is a subsidiary of a holding company, the financial position criteria referred to in clause 3.0 above shall be of that subsidiary company only (i.e., excluding its holding company).</w:t>
      </w:r>
    </w:p>
    <w:p w14:paraId="4452C116"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b/>
          <w:bCs/>
          <w:color w:val="000000"/>
        </w:rPr>
      </w:pPr>
    </w:p>
    <w:p w14:paraId="35C65052" w14:textId="77777777" w:rsidR="00D90A6A" w:rsidRPr="00A3099D" w:rsidRDefault="00D90A6A" w:rsidP="00D90A6A">
      <w:pPr>
        <w:jc w:val="both"/>
        <w:rPr>
          <w:rFonts w:ascii="Times New Roman" w:hAnsi="Times New Roman" w:cs="Times New Roman"/>
          <w:b/>
          <w:bCs/>
        </w:rPr>
      </w:pPr>
      <w:r w:rsidRPr="00A3099D">
        <w:rPr>
          <w:rFonts w:ascii="Times New Roman" w:hAnsi="Times New Roman" w:cs="Times New Roman"/>
          <w:b/>
          <w:bCs/>
        </w:rPr>
        <w:t>3.0 Relaxation for Start-Ups^^/ MSEs^: -</w:t>
      </w:r>
    </w:p>
    <w:p w14:paraId="14041FC6" w14:textId="77777777" w:rsidR="00D90A6A" w:rsidRPr="00A3099D" w:rsidRDefault="00D90A6A" w:rsidP="00D90A6A">
      <w:pPr>
        <w:jc w:val="both"/>
        <w:rPr>
          <w:rFonts w:ascii="Times New Roman" w:hAnsi="Times New Roman" w:cs="Times New Roman"/>
        </w:rPr>
      </w:pPr>
      <w:r w:rsidRPr="00A3099D">
        <w:rPr>
          <w:rFonts w:ascii="Times New Roman" w:hAnsi="Times New Roman" w:cs="Times New Roman"/>
        </w:rPr>
        <w:t>Start-Ups^^ shall also be considered qualified if they meet Eighty (80) % of the requirement specified above in Financial Position.</w:t>
      </w:r>
    </w:p>
    <w:p w14:paraId="7D43BB6E" w14:textId="77777777" w:rsidR="00D90A6A" w:rsidRPr="00A3099D" w:rsidRDefault="00D90A6A" w:rsidP="00D90A6A">
      <w:pPr>
        <w:jc w:val="both"/>
        <w:rPr>
          <w:rFonts w:ascii="Times New Roman" w:hAnsi="Times New Roman" w:cs="Times New Roman"/>
        </w:rPr>
      </w:pPr>
      <w:r w:rsidRPr="00A3099D">
        <w:rPr>
          <w:rFonts w:ascii="Times New Roman" w:hAnsi="Times New Roman" w:cs="Times New Roman"/>
        </w:rPr>
        <w:t>MSEs^ shall also be considered qualified without meeting the MAAT Requirement specified under Financial Position.</w:t>
      </w:r>
    </w:p>
    <w:p w14:paraId="2A7A5643" w14:textId="77777777" w:rsidR="00D90A6A" w:rsidRPr="00A3099D" w:rsidRDefault="00D90A6A" w:rsidP="00D90A6A">
      <w:pPr>
        <w:jc w:val="both"/>
        <w:rPr>
          <w:rFonts w:ascii="Times New Roman" w:hAnsi="Times New Roman" w:cs="Times New Roman"/>
        </w:rPr>
      </w:pPr>
      <w:r w:rsidRPr="00A3099D">
        <w:rPr>
          <w:rFonts w:ascii="Times New Roman" w:hAnsi="Times New Roman" w:cs="Times New Roman"/>
        </w:rPr>
        <w:t>^^ Start-Ups as defined by DIPP, applicable as on the originally scheduled date of bid opening.</w:t>
      </w:r>
    </w:p>
    <w:p w14:paraId="324C0003"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r w:rsidRPr="00A3099D">
        <w:rPr>
          <w:rFonts w:ascii="Times New Roman" w:hAnsi="Times New Roman" w:cs="Times New Roman"/>
        </w:rPr>
        <w:t>^MSEs as defined in bidding documents. * Start-Ups as defined by DIPP, applicable as on the originally scheduled date of bid opening.</w:t>
      </w:r>
    </w:p>
    <w:p w14:paraId="28A94B5B" w14:textId="77777777" w:rsidR="00D90A6A" w:rsidRPr="00A3099D" w:rsidRDefault="00D90A6A" w:rsidP="00D90A6A">
      <w:pPr>
        <w:pStyle w:val="ListParagraph"/>
        <w:autoSpaceDE w:val="0"/>
        <w:autoSpaceDN w:val="0"/>
        <w:adjustRightInd w:val="0"/>
        <w:spacing w:after="0" w:line="240" w:lineRule="auto"/>
        <w:ind w:left="360"/>
        <w:jc w:val="both"/>
        <w:rPr>
          <w:rFonts w:ascii="Times New Roman" w:hAnsi="Times New Roman" w:cs="Times New Roman"/>
          <w:color w:val="000000"/>
        </w:rPr>
      </w:pPr>
    </w:p>
    <w:p w14:paraId="01BCBADA" w14:textId="77777777" w:rsidR="00D90A6A" w:rsidRPr="00A3099D" w:rsidRDefault="00D90A6A" w:rsidP="00D90A6A">
      <w:pPr>
        <w:pStyle w:val="ListParagraph"/>
        <w:numPr>
          <w:ilvl w:val="0"/>
          <w:numId w:val="1"/>
        </w:numPr>
        <w:autoSpaceDE w:val="0"/>
        <w:autoSpaceDN w:val="0"/>
        <w:adjustRightInd w:val="0"/>
        <w:spacing w:after="0" w:line="240" w:lineRule="auto"/>
        <w:jc w:val="both"/>
        <w:rPr>
          <w:rFonts w:ascii="Times New Roman" w:hAnsi="Times New Roman" w:cs="Times New Roman"/>
          <w:color w:val="000000"/>
        </w:rPr>
      </w:pPr>
      <w:r w:rsidRPr="00A3099D">
        <w:rPr>
          <w:rFonts w:ascii="Times New Roman" w:hAnsi="Times New Roman" w:cs="Times New Roman"/>
          <w:color w:val="000000"/>
        </w:rPr>
        <w:t>The bidder shall submit documentary evidence in support of meeting the qualification criteria as specified above.</w:t>
      </w:r>
    </w:p>
    <w:p w14:paraId="4058FA0A" w14:textId="77777777" w:rsidR="00D90A6A" w:rsidRPr="00A3099D" w:rsidRDefault="00D90A6A" w:rsidP="00D90A6A">
      <w:pPr>
        <w:autoSpaceDE w:val="0"/>
        <w:autoSpaceDN w:val="0"/>
        <w:adjustRightInd w:val="0"/>
        <w:spacing w:after="0" w:line="240" w:lineRule="auto"/>
        <w:jc w:val="both"/>
        <w:rPr>
          <w:rFonts w:ascii="Times New Roman" w:hAnsi="Times New Roman" w:cs="Times New Roman"/>
          <w:color w:val="000000"/>
        </w:rPr>
      </w:pPr>
    </w:p>
    <w:p w14:paraId="307D17FE" w14:textId="77777777" w:rsidR="00D90A6A" w:rsidRPr="00A3099D" w:rsidRDefault="00D90A6A" w:rsidP="00D90A6A">
      <w:pPr>
        <w:pStyle w:val="ListParagraph"/>
        <w:numPr>
          <w:ilvl w:val="0"/>
          <w:numId w:val="1"/>
        </w:numPr>
        <w:autoSpaceDE w:val="0"/>
        <w:autoSpaceDN w:val="0"/>
        <w:adjustRightInd w:val="0"/>
        <w:spacing w:after="0" w:line="240" w:lineRule="auto"/>
        <w:rPr>
          <w:rFonts w:ascii="Times New Roman" w:hAnsi="Times New Roman" w:cs="Times New Roman"/>
          <w:color w:val="000000"/>
        </w:rPr>
      </w:pPr>
      <w:r w:rsidRPr="00A3099D">
        <w:rPr>
          <w:rFonts w:ascii="Times New Roman" w:hAnsi="Times New Roman" w:cs="Times New Roman"/>
          <w:color w:val="000000"/>
        </w:rPr>
        <w:t>GSTIN registration is to be furnished along with the Bid documents.</w:t>
      </w:r>
    </w:p>
    <w:p w14:paraId="4A0E4B42" w14:textId="77777777" w:rsidR="00D90A6A" w:rsidRPr="00A3099D" w:rsidRDefault="00D90A6A" w:rsidP="00D90A6A">
      <w:pPr>
        <w:pStyle w:val="ListParagraph"/>
        <w:autoSpaceDE w:val="0"/>
        <w:autoSpaceDN w:val="0"/>
        <w:adjustRightInd w:val="0"/>
        <w:spacing w:after="0" w:line="240" w:lineRule="auto"/>
        <w:ind w:left="360"/>
        <w:rPr>
          <w:rFonts w:ascii="Times New Roman" w:hAnsi="Times New Roman" w:cs="Times New Roman"/>
          <w:color w:val="000000"/>
        </w:rPr>
      </w:pPr>
    </w:p>
    <w:p w14:paraId="2169F09B" w14:textId="77777777" w:rsidR="00D90A6A" w:rsidRPr="00A3099D" w:rsidRDefault="00D90A6A" w:rsidP="00D90A6A">
      <w:pPr>
        <w:pStyle w:val="ListParagraph"/>
        <w:autoSpaceDE w:val="0"/>
        <w:autoSpaceDN w:val="0"/>
        <w:adjustRightInd w:val="0"/>
        <w:spacing w:after="0" w:line="240" w:lineRule="auto"/>
        <w:ind w:left="360"/>
        <w:rPr>
          <w:rFonts w:ascii="Times New Roman" w:hAnsi="Times New Roman" w:cs="Times New Roman"/>
          <w:color w:val="000000"/>
        </w:rPr>
      </w:pPr>
    </w:p>
    <w:p w14:paraId="784024AD" w14:textId="77777777" w:rsidR="00D90A6A" w:rsidRPr="00A3099D" w:rsidRDefault="00D90A6A" w:rsidP="00D90A6A">
      <w:pPr>
        <w:pStyle w:val="ListParagraph"/>
        <w:autoSpaceDE w:val="0"/>
        <w:autoSpaceDN w:val="0"/>
        <w:adjustRightInd w:val="0"/>
        <w:spacing w:after="0" w:line="240" w:lineRule="auto"/>
        <w:ind w:left="360"/>
        <w:rPr>
          <w:rFonts w:ascii="Times New Roman" w:hAnsi="Times New Roman" w:cs="Times New Roman"/>
          <w:color w:val="000000"/>
        </w:rPr>
      </w:pPr>
      <w:r w:rsidRPr="00A3099D">
        <w:rPr>
          <w:rFonts w:ascii="Times New Roman" w:hAnsi="Times New Roman" w:cs="Times New Roman"/>
          <w:b/>
          <w:bCs/>
          <w:color w:val="000000"/>
        </w:rPr>
        <w:t>----------------------</w:t>
      </w:r>
      <w:proofErr w:type="spellStart"/>
      <w:r w:rsidRPr="00A3099D">
        <w:rPr>
          <w:rFonts w:ascii="Times New Roman" w:hAnsi="Times New Roman" w:cs="Times New Roman"/>
          <w:b/>
          <w:bCs/>
          <w:color w:val="000000"/>
        </w:rPr>
        <w:t>xxxxxxxxxxxxxxxxxxxxx</w:t>
      </w:r>
      <w:proofErr w:type="spellEnd"/>
      <w:r w:rsidRPr="00A3099D">
        <w:rPr>
          <w:rFonts w:ascii="Times New Roman" w:hAnsi="Times New Roman" w:cs="Times New Roman"/>
          <w:b/>
          <w:bCs/>
          <w:color w:val="000000"/>
        </w:rPr>
        <w:t>-----------------------</w:t>
      </w:r>
      <w:r w:rsidRPr="00A3099D">
        <w:rPr>
          <w:rFonts w:ascii="Times New Roman" w:hAnsi="Times New Roman" w:cs="Times New Roman"/>
          <w:color w:val="000000"/>
        </w:rPr>
        <w:t>--</w:t>
      </w:r>
    </w:p>
    <w:p w14:paraId="4FCBEDCB" w14:textId="77777777" w:rsidR="00D90A6A" w:rsidRPr="00A3099D" w:rsidRDefault="00D90A6A" w:rsidP="00D90A6A">
      <w:pPr>
        <w:pStyle w:val="ListParagraph"/>
        <w:autoSpaceDE w:val="0"/>
        <w:autoSpaceDN w:val="0"/>
        <w:adjustRightInd w:val="0"/>
        <w:spacing w:after="0" w:line="240" w:lineRule="auto"/>
        <w:ind w:left="360"/>
        <w:rPr>
          <w:rFonts w:ascii="Times New Roman" w:hAnsi="Times New Roman" w:cs="Times New Roman"/>
          <w:color w:val="000000"/>
        </w:rPr>
      </w:pPr>
    </w:p>
    <w:p w14:paraId="1A5BA6AD" w14:textId="77777777" w:rsidR="00637B9A" w:rsidRPr="00A3099D" w:rsidRDefault="00637B9A">
      <w:pPr>
        <w:rPr>
          <w:rFonts w:ascii="Times New Roman" w:hAnsi="Times New Roman" w:cs="Times New Roman"/>
        </w:rPr>
      </w:pPr>
    </w:p>
    <w:sectPr w:rsidR="00637B9A" w:rsidRPr="00A309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C62E99"/>
    <w:multiLevelType w:val="multilevel"/>
    <w:tmpl w:val="25E0800A"/>
    <w:lvl w:ilvl="0">
      <w:start w:val="1"/>
      <w:numFmt w:val="decimal"/>
      <w:lvlText w:val="%1.0"/>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6C803E96"/>
    <w:multiLevelType w:val="hybridMultilevel"/>
    <w:tmpl w:val="BCA6C02C"/>
    <w:lvl w:ilvl="0" w:tplc="6A6E5824">
      <w:start w:val="1"/>
      <w:numFmt w:val="lowerRoman"/>
      <w:lvlText w:val="%1."/>
      <w:lvlJc w:val="left"/>
      <w:pPr>
        <w:ind w:left="1080" w:hanging="720"/>
      </w:pPr>
      <w:rPr>
        <w:rFonts w:ascii="TimesNewRomanPSMT" w:hAnsi="TimesNewRomanPSMT" w:cs="TimesNewRomanPSMT"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A6A"/>
    <w:rsid w:val="00035387"/>
    <w:rsid w:val="00343BD7"/>
    <w:rsid w:val="004466C0"/>
    <w:rsid w:val="00637B9A"/>
    <w:rsid w:val="006A644E"/>
    <w:rsid w:val="00901116"/>
    <w:rsid w:val="00A3099D"/>
    <w:rsid w:val="00A46D50"/>
    <w:rsid w:val="00D90A6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A86CF"/>
  <w15:chartTrackingRefBased/>
  <w15:docId w15:val="{33A82B23-B2CF-4141-A9B1-1B5912B86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0A6A"/>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90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A6A"/>
    <w:pPr>
      <w:ind w:left="720"/>
      <w:contextualSpacing/>
    </w:pPr>
  </w:style>
  <w:style w:type="character" w:styleId="Strong">
    <w:name w:val="Strong"/>
    <w:basedOn w:val="DefaultParagraphFont"/>
    <w:uiPriority w:val="22"/>
    <w:qFormat/>
    <w:rsid w:val="00D90A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661</Words>
  <Characters>3772</Characters>
  <Application>Microsoft Office Word</Application>
  <DocSecurity>0</DocSecurity>
  <Lines>31</Lines>
  <Paragraphs>8</Paragraphs>
  <ScaleCrop>false</ScaleCrop>
  <Company>HP Inc.</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Trailokya Narayan Deori {त्रैलोक्य नारायण देवरी}</dc:creator>
  <cp:keywords/>
  <dc:description/>
  <cp:lastModifiedBy>Sujit Kumar {सुजीत कुमार}</cp:lastModifiedBy>
  <cp:revision>6</cp:revision>
  <dcterms:created xsi:type="dcterms:W3CDTF">2023-12-05T12:58:00Z</dcterms:created>
  <dcterms:modified xsi:type="dcterms:W3CDTF">2024-01-17T11:54:00Z</dcterms:modified>
</cp:coreProperties>
</file>